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029" w:rsidRPr="00032011" w:rsidRDefault="006A7029" w:rsidP="006A7029">
      <w:pPr>
        <w:pStyle w:val="Titolo"/>
        <w:shd w:val="clear" w:color="auto" w:fill="auto"/>
        <w:jc w:val="left"/>
        <w:rPr>
          <w:rFonts w:ascii="Frutiger LT Std 47 Light Cn" w:hAnsi="Frutiger LT Std 47 Light Cn"/>
          <w:sz w:val="20"/>
          <w:szCs w:val="20"/>
          <w:u w:val="single"/>
        </w:rPr>
      </w:pPr>
      <w:r w:rsidRPr="006A7029">
        <w:rPr>
          <w:rFonts w:ascii="Frutiger LT Std 47 Light Cn" w:hAnsi="Frutiger LT Std 47 Light Cn"/>
          <w:sz w:val="22"/>
          <w:szCs w:val="22"/>
          <w:u w:val="single"/>
        </w:rPr>
        <w:t xml:space="preserve">Allegato </w:t>
      </w:r>
      <w:r w:rsidR="00EF0D5E">
        <w:rPr>
          <w:rFonts w:ascii="Frutiger LT Std 47 Light Cn" w:hAnsi="Frutiger LT Std 47 Light Cn"/>
          <w:sz w:val="22"/>
          <w:szCs w:val="22"/>
          <w:u w:val="single"/>
        </w:rPr>
        <w:t>3</w:t>
      </w:r>
    </w:p>
    <w:p w:rsidR="006F00C5" w:rsidRPr="00032011" w:rsidRDefault="006F00C5" w:rsidP="006F00C5">
      <w:pPr>
        <w:pStyle w:val="Titolo"/>
        <w:shd w:val="clear" w:color="auto" w:fill="auto"/>
        <w:rPr>
          <w:rFonts w:ascii="Frutiger LT Std 47 Light Cn" w:hAnsi="Frutiger LT Std 47 Light Cn"/>
          <w:sz w:val="20"/>
          <w:szCs w:val="20"/>
        </w:rPr>
      </w:pPr>
      <w:r w:rsidRPr="00032011">
        <w:rPr>
          <w:rFonts w:ascii="Frutiger LT Std 47 Light Cn" w:hAnsi="Frutiger LT Std 47 Light Cn"/>
          <w:sz w:val="20"/>
          <w:szCs w:val="20"/>
        </w:rPr>
        <w:t>INFORMATIVA PER IL TRATTAMENTO DEI DATI PERSONALI</w:t>
      </w:r>
    </w:p>
    <w:p w:rsidR="006F00C5" w:rsidRPr="00032011" w:rsidRDefault="006F00C5" w:rsidP="006F00C5">
      <w:pPr>
        <w:pStyle w:val="Titolo"/>
        <w:shd w:val="clear" w:color="auto" w:fill="auto"/>
        <w:jc w:val="both"/>
        <w:rPr>
          <w:rFonts w:ascii="Frutiger LT Std 47 Light Cn" w:hAnsi="Frutiger LT Std 47 Light Cn"/>
          <w:color w:val="000000"/>
          <w:sz w:val="20"/>
          <w:szCs w:val="20"/>
        </w:rPr>
      </w:pPr>
      <w:r w:rsidRPr="00032011">
        <w:rPr>
          <w:rFonts w:ascii="Frutiger LT Std 47 Light Cn" w:hAnsi="Frutiger LT Std 47 Light Cn"/>
          <w:color w:val="000000"/>
          <w:sz w:val="20"/>
          <w:szCs w:val="20"/>
        </w:rPr>
        <w:t>ai sensi dell’art. 13 Reg. UE n. 2016/679</w:t>
      </w:r>
    </w:p>
    <w:p w:rsidR="006F00C5" w:rsidRPr="00032011" w:rsidRDefault="006F00C5" w:rsidP="006F00C5">
      <w:pPr>
        <w:jc w:val="both"/>
        <w:rPr>
          <w:rFonts w:ascii="Arial Narrow" w:hAnsi="Arial Narrow" w:cs="TimesNewRomanPSMT"/>
          <w:b/>
          <w:color w:val="000000"/>
          <w:sz w:val="20"/>
          <w:szCs w:val="20"/>
        </w:rPr>
      </w:pPr>
      <w:r w:rsidRPr="00032011">
        <w:rPr>
          <w:rFonts w:ascii="Arial Narrow" w:hAnsi="Arial Narrow" w:cs="TimesNewRomanPSMT"/>
          <w:b/>
          <w:color w:val="000000"/>
          <w:sz w:val="20"/>
          <w:szCs w:val="20"/>
        </w:rPr>
        <w:t>AVVISO DI SELEZIONE PER TITOLI ED ESAMI PER LA FORMAZIONE DI TRE GRADUATORIE DI RIFERIMENTO PER EVENTUALI ASSUNZIONI DI:</w:t>
      </w:r>
    </w:p>
    <w:p w:rsidR="005439F3" w:rsidRPr="00032011" w:rsidRDefault="005439F3" w:rsidP="005439F3">
      <w:pPr>
        <w:numPr>
          <w:ilvl w:val="0"/>
          <w:numId w:val="18"/>
        </w:numPr>
        <w:jc w:val="both"/>
        <w:rPr>
          <w:rFonts w:cs="TimesNewRomanPSMT"/>
          <w:b/>
          <w:sz w:val="20"/>
          <w:szCs w:val="20"/>
        </w:rPr>
      </w:pPr>
      <w:r w:rsidRPr="00032011">
        <w:rPr>
          <w:rFonts w:cs="TimesNewRomanPSMT"/>
          <w:b/>
          <w:sz w:val="20"/>
          <w:szCs w:val="20"/>
          <w:u w:val="single"/>
        </w:rPr>
        <w:t>“ADDETTO LAVORI e GESTIONE RETI</w:t>
      </w:r>
      <w:r w:rsidRPr="00032011">
        <w:rPr>
          <w:rFonts w:cs="TimesNewRomanPSMT"/>
          <w:b/>
          <w:sz w:val="20"/>
          <w:szCs w:val="20"/>
        </w:rPr>
        <w:t xml:space="preserve">” </w:t>
      </w:r>
    </w:p>
    <w:p w:rsidR="005439F3" w:rsidRPr="00032011" w:rsidRDefault="005439F3" w:rsidP="005439F3">
      <w:pPr>
        <w:numPr>
          <w:ilvl w:val="0"/>
          <w:numId w:val="18"/>
        </w:numPr>
        <w:jc w:val="both"/>
        <w:rPr>
          <w:rFonts w:cs="TimesNewRomanPSMT"/>
          <w:b/>
          <w:sz w:val="20"/>
          <w:szCs w:val="20"/>
        </w:rPr>
      </w:pPr>
      <w:r w:rsidRPr="00032011">
        <w:rPr>
          <w:rFonts w:cs="TimesNewRomanPSMT"/>
          <w:b/>
          <w:sz w:val="20"/>
          <w:szCs w:val="20"/>
          <w:u w:val="single"/>
        </w:rPr>
        <w:t>“ADDETTO MISURA, TELECONTROLLO e MANUTENZIONE IMPIANTI”</w:t>
      </w:r>
      <w:r w:rsidRPr="00032011">
        <w:rPr>
          <w:rFonts w:cs="TimesNewRomanPSMT"/>
          <w:b/>
          <w:sz w:val="20"/>
          <w:szCs w:val="20"/>
        </w:rPr>
        <w:t>;</w:t>
      </w:r>
    </w:p>
    <w:p w:rsidR="005439F3" w:rsidRPr="00032011" w:rsidRDefault="005439F3" w:rsidP="005439F3">
      <w:pPr>
        <w:numPr>
          <w:ilvl w:val="0"/>
          <w:numId w:val="18"/>
        </w:numPr>
        <w:jc w:val="both"/>
        <w:rPr>
          <w:rFonts w:cs="TimesNewRomanPSMT"/>
          <w:b/>
          <w:sz w:val="20"/>
          <w:szCs w:val="20"/>
        </w:rPr>
      </w:pPr>
      <w:r w:rsidRPr="00032011">
        <w:rPr>
          <w:rFonts w:cs="TimesNewRomanPSMT"/>
          <w:b/>
          <w:sz w:val="20"/>
          <w:szCs w:val="20"/>
          <w:u w:val="single"/>
        </w:rPr>
        <w:t>“ADDETTO AREA RICERCA E SVILUPPO”</w:t>
      </w:r>
    </w:p>
    <w:p w:rsidR="006F00C5" w:rsidRPr="00032011" w:rsidRDefault="006F00C5" w:rsidP="006F00C5">
      <w:pPr>
        <w:jc w:val="both"/>
        <w:rPr>
          <w:rFonts w:ascii="Arial Narrow" w:hAnsi="Arial Narrow" w:cs="TimesNewRomanPSMT"/>
          <w:b/>
          <w:color w:val="000000"/>
          <w:sz w:val="20"/>
          <w:szCs w:val="20"/>
        </w:rPr>
      </w:pPr>
      <w:r w:rsidRPr="00032011">
        <w:rPr>
          <w:rFonts w:ascii="Arial Narrow" w:hAnsi="Arial Narrow" w:cs="TimesNewRomanPSMT"/>
          <w:b/>
          <w:color w:val="000000"/>
          <w:sz w:val="20"/>
          <w:szCs w:val="20"/>
        </w:rPr>
        <w:t>DA INSERIRE A TEMPO PIENO E/O PARZIALE CON CONTRATTO A TEMPO DETERMINATO, INDETERMINATO E/O APPRENDISTATO</w:t>
      </w:r>
      <w:r w:rsidR="00E31BCC">
        <w:rPr>
          <w:rFonts w:ascii="Arial Narrow" w:hAnsi="Arial Narrow" w:cs="TimesNewRomanPSMT"/>
          <w:b/>
          <w:color w:val="000000"/>
          <w:sz w:val="20"/>
          <w:szCs w:val="20"/>
        </w:rPr>
        <w:t>.</w:t>
      </w:r>
    </w:p>
    <w:p w:rsidR="006F00C5" w:rsidRPr="00032011" w:rsidRDefault="006F00C5" w:rsidP="006F00C5">
      <w:pPr>
        <w:pStyle w:val="Titolo"/>
        <w:shd w:val="clear" w:color="auto" w:fill="auto"/>
        <w:rPr>
          <w:rFonts w:ascii="Frutiger LT Std 47 Light Cn" w:hAnsi="Frutiger LT Std 47 Light Cn"/>
          <w:color w:val="000000"/>
          <w:sz w:val="20"/>
          <w:szCs w:val="20"/>
        </w:rPr>
      </w:pPr>
      <w:r w:rsidRPr="00032011">
        <w:rPr>
          <w:rFonts w:ascii="Frutiger LT Std 47 Light Cn" w:hAnsi="Frutiger LT Std 47 Light Cn"/>
          <w:color w:val="000000"/>
          <w:sz w:val="20"/>
          <w:szCs w:val="20"/>
        </w:rPr>
        <w:t xml:space="preserve"> </w:t>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r w:rsidRPr="00032011">
        <w:rPr>
          <w:rFonts w:ascii="Frutiger LT Std 47 Light Cn" w:hAnsi="Frutiger LT Std 47 Light Cn"/>
          <w:sz w:val="20"/>
          <w:szCs w:val="20"/>
        </w:rPr>
        <w:tab/>
      </w:r>
    </w:p>
    <w:p w:rsidR="006F00C5" w:rsidRPr="00032011" w:rsidRDefault="006F00C5" w:rsidP="006F00C5">
      <w:pPr>
        <w:jc w:val="both"/>
        <w:rPr>
          <w:rFonts w:cs="Arial"/>
          <w:color w:val="000000"/>
          <w:sz w:val="20"/>
          <w:szCs w:val="20"/>
        </w:rPr>
      </w:pPr>
      <w:r w:rsidRPr="00032011">
        <w:rPr>
          <w:rFonts w:cs="Arial"/>
          <w:color w:val="000000"/>
          <w:sz w:val="20"/>
          <w:szCs w:val="20"/>
        </w:rPr>
        <w:t>Con riferimento all’avviso in oggetto, ai sensi dell’art. 13, Reg. UE n. 2016/679 (di seguito GDPR), e del d.lgs. n. 196/2003, come modificato dal d.lgs. n. 101/2018 (di seguito Codice Privacy), La informiamo che il trattamento dei dati personali da Lei forniti per la partecipazione alla selezione di cui all’oggetto</w:t>
      </w:r>
      <w:r w:rsidRPr="00032011">
        <w:rPr>
          <w:rFonts w:cs="Arial"/>
          <w:bCs/>
          <w:color w:val="000000"/>
          <w:sz w:val="20"/>
          <w:szCs w:val="20"/>
        </w:rPr>
        <w:t>,</w:t>
      </w:r>
      <w:r w:rsidRPr="00032011">
        <w:rPr>
          <w:rFonts w:cs="Arial"/>
          <w:color w:val="000000"/>
          <w:sz w:val="20"/>
          <w:szCs w:val="20"/>
        </w:rPr>
        <w:t xml:space="preserve"> sarà effettuato nel rispetto della normativa sopra richiamata e dei diritti ed obblighi conseguenti. A tal fine, La informiamo di quanto segue. </w:t>
      </w:r>
    </w:p>
    <w:p w:rsidR="006F00C5" w:rsidRPr="00032011" w:rsidRDefault="006F00C5" w:rsidP="006F00C5">
      <w:pPr>
        <w:jc w:val="both"/>
        <w:rPr>
          <w:rFonts w:cs="Arial"/>
          <w:b/>
          <w:color w:val="000000"/>
          <w:sz w:val="20"/>
          <w:szCs w:val="20"/>
        </w:rPr>
      </w:pPr>
      <w:r w:rsidRPr="00032011">
        <w:rPr>
          <w:rFonts w:cs="Arial"/>
          <w:b/>
          <w:color w:val="000000"/>
          <w:sz w:val="20"/>
          <w:szCs w:val="20"/>
        </w:rPr>
        <w:t>1. Identità e dati di contatto del Titolare del trattamento</w:t>
      </w:r>
    </w:p>
    <w:p w:rsidR="006F00C5" w:rsidRPr="00032011" w:rsidRDefault="006F00C5" w:rsidP="006F00C5">
      <w:pPr>
        <w:jc w:val="both"/>
        <w:rPr>
          <w:rFonts w:cs="Arial"/>
          <w:sz w:val="20"/>
          <w:szCs w:val="20"/>
        </w:rPr>
      </w:pPr>
      <w:r w:rsidRPr="00032011">
        <w:rPr>
          <w:rFonts w:cs="Arial"/>
          <w:sz w:val="20"/>
          <w:szCs w:val="20"/>
        </w:rPr>
        <w:t xml:space="preserve">Titolare del trattamento è </w:t>
      </w:r>
      <w:r w:rsidRPr="00032011">
        <w:rPr>
          <w:rFonts w:cs="Arial"/>
          <w:b/>
          <w:sz w:val="20"/>
          <w:szCs w:val="20"/>
        </w:rPr>
        <w:t xml:space="preserve">ASTEA </w:t>
      </w:r>
      <w:proofErr w:type="spellStart"/>
      <w:r w:rsidRPr="00032011">
        <w:rPr>
          <w:rFonts w:cs="Arial"/>
          <w:b/>
          <w:sz w:val="20"/>
          <w:szCs w:val="20"/>
        </w:rPr>
        <w:t>s.p.a.</w:t>
      </w:r>
      <w:proofErr w:type="spellEnd"/>
      <w:r w:rsidRPr="00032011">
        <w:rPr>
          <w:rFonts w:cs="Arial"/>
          <w:bCs/>
          <w:color w:val="000000"/>
          <w:sz w:val="20"/>
          <w:szCs w:val="20"/>
        </w:rPr>
        <w:t xml:space="preserve">, </w:t>
      </w:r>
      <w:r w:rsidRPr="00032011">
        <w:rPr>
          <w:rFonts w:cs="Arial"/>
          <w:sz w:val="20"/>
          <w:szCs w:val="20"/>
        </w:rPr>
        <w:t>con sede legale in Recanati, via Lorenzo Gigli n. 2. Il Titolare può essere contattato:</w:t>
      </w:r>
    </w:p>
    <w:p w:rsidR="006F00C5" w:rsidRPr="00032011" w:rsidRDefault="006F00C5" w:rsidP="006F00C5">
      <w:pPr>
        <w:rPr>
          <w:rStyle w:val="Collegamentoipertestuale"/>
          <w:sz w:val="20"/>
          <w:szCs w:val="20"/>
        </w:rPr>
      </w:pPr>
      <w:r w:rsidRPr="00032011">
        <w:rPr>
          <w:rFonts w:cs="Arial"/>
          <w:sz w:val="20"/>
          <w:szCs w:val="20"/>
        </w:rPr>
        <w:t xml:space="preserve">- a mezzo e-mail all’indirizzo: </w:t>
      </w:r>
      <w:hyperlink r:id="rId8" w:history="1">
        <w:r w:rsidRPr="00032011">
          <w:rPr>
            <w:rStyle w:val="Collegamentoipertestuale"/>
            <w:sz w:val="20"/>
            <w:szCs w:val="20"/>
          </w:rPr>
          <w:t>info@asteaspa.it</w:t>
        </w:r>
      </w:hyperlink>
    </w:p>
    <w:p w:rsidR="006F00C5" w:rsidRPr="00032011" w:rsidRDefault="006F00C5" w:rsidP="006F00C5">
      <w:pPr>
        <w:jc w:val="both"/>
        <w:rPr>
          <w:rFonts w:cs="Arial"/>
          <w:color w:val="000000"/>
          <w:sz w:val="20"/>
          <w:szCs w:val="20"/>
        </w:rPr>
      </w:pPr>
      <w:r w:rsidRPr="00032011">
        <w:rPr>
          <w:rFonts w:cs="Arial"/>
          <w:color w:val="000000"/>
          <w:sz w:val="20"/>
          <w:szCs w:val="20"/>
        </w:rPr>
        <w:t xml:space="preserve">- a mezzo </w:t>
      </w:r>
      <w:proofErr w:type="spellStart"/>
      <w:r w:rsidRPr="00032011">
        <w:rPr>
          <w:rFonts w:cs="Arial"/>
          <w:color w:val="000000"/>
          <w:sz w:val="20"/>
          <w:szCs w:val="20"/>
        </w:rPr>
        <w:t>pec</w:t>
      </w:r>
      <w:proofErr w:type="spellEnd"/>
      <w:r w:rsidRPr="00032011">
        <w:rPr>
          <w:rFonts w:cs="Arial"/>
          <w:color w:val="000000"/>
          <w:sz w:val="20"/>
          <w:szCs w:val="20"/>
        </w:rPr>
        <w:t xml:space="preserve"> all’indirizzo </w:t>
      </w:r>
      <w:hyperlink r:id="rId9" w:history="1">
        <w:r w:rsidRPr="00032011">
          <w:rPr>
            <w:rStyle w:val="Collegamentoipertestuale"/>
            <w:sz w:val="20"/>
            <w:szCs w:val="20"/>
          </w:rPr>
          <w:t>astea@legalmail.it</w:t>
        </w:r>
      </w:hyperlink>
    </w:p>
    <w:p w:rsidR="006F00C5" w:rsidRPr="00032011" w:rsidRDefault="006F00C5" w:rsidP="006F00C5">
      <w:pPr>
        <w:jc w:val="both"/>
        <w:rPr>
          <w:rFonts w:cs="Arial"/>
          <w:b/>
          <w:color w:val="000000"/>
          <w:sz w:val="20"/>
          <w:szCs w:val="20"/>
        </w:rPr>
      </w:pPr>
      <w:r w:rsidRPr="00032011">
        <w:rPr>
          <w:rFonts w:cs="Arial"/>
          <w:b/>
          <w:color w:val="000000"/>
          <w:sz w:val="20"/>
          <w:szCs w:val="20"/>
        </w:rPr>
        <w:t>2. Dati di contatto del Responsabile della protezione dei dati (DPO)</w:t>
      </w:r>
    </w:p>
    <w:p w:rsidR="006F00C5" w:rsidRPr="00032011" w:rsidRDefault="006F00C5" w:rsidP="006F00C5">
      <w:pPr>
        <w:rPr>
          <w:sz w:val="20"/>
          <w:szCs w:val="20"/>
        </w:rPr>
      </w:pPr>
      <w:r w:rsidRPr="00032011">
        <w:rPr>
          <w:rFonts w:cs="Arial"/>
          <w:color w:val="000000"/>
          <w:sz w:val="20"/>
          <w:szCs w:val="20"/>
        </w:rPr>
        <w:t xml:space="preserve">Il Responsabile per la protezione dei dati può essere contattato a mezzo e-mail al seguente indirizzo: </w:t>
      </w:r>
      <w:hyperlink r:id="rId10" w:history="1">
        <w:r w:rsidRPr="00032011">
          <w:rPr>
            <w:rStyle w:val="Collegamentoipertestuale"/>
            <w:sz w:val="20"/>
            <w:szCs w:val="20"/>
          </w:rPr>
          <w:t>dpo@gruppoastea.it</w:t>
        </w:r>
      </w:hyperlink>
      <w:r w:rsidRPr="00032011">
        <w:rPr>
          <w:sz w:val="20"/>
          <w:szCs w:val="20"/>
        </w:rPr>
        <w:t>.</w:t>
      </w:r>
    </w:p>
    <w:p w:rsidR="006F00C5" w:rsidRPr="00032011" w:rsidRDefault="006F00C5" w:rsidP="006F00C5">
      <w:pPr>
        <w:jc w:val="both"/>
        <w:rPr>
          <w:rFonts w:cs="Arial"/>
          <w:color w:val="000000"/>
          <w:sz w:val="20"/>
          <w:szCs w:val="20"/>
        </w:rPr>
      </w:pPr>
      <w:r w:rsidRPr="00032011">
        <w:rPr>
          <w:rFonts w:cs="Arial"/>
          <w:b/>
          <w:color w:val="000000"/>
          <w:sz w:val="20"/>
          <w:szCs w:val="20"/>
        </w:rPr>
        <w:t>3. Finalità del trattamento</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Il trattamento è finalizzato esclusivamente </w:t>
      </w:r>
      <w:r w:rsidRPr="00032011">
        <w:rPr>
          <w:rFonts w:cs="Arial"/>
          <w:sz w:val="20"/>
          <w:szCs w:val="20"/>
        </w:rPr>
        <w:t>allo svolgimento delle attività inerenti alla gestione della procedura di cui all’oggetto, ovvero, in caso di inserimento in graduatoria, ai fini della gestione di detta graduatoria, nonché, in caso di assunzione, alla successiva gestione del rapporto di lavoro.</w:t>
      </w:r>
    </w:p>
    <w:p w:rsidR="006F00C5" w:rsidRPr="00032011" w:rsidRDefault="006F00C5" w:rsidP="006F00C5">
      <w:pPr>
        <w:jc w:val="both"/>
        <w:rPr>
          <w:rFonts w:cs="Arial"/>
          <w:b/>
          <w:color w:val="000000"/>
          <w:sz w:val="20"/>
          <w:szCs w:val="20"/>
        </w:rPr>
      </w:pPr>
      <w:r w:rsidRPr="00032011">
        <w:rPr>
          <w:rFonts w:cs="Arial"/>
          <w:b/>
          <w:color w:val="000000"/>
          <w:sz w:val="20"/>
          <w:szCs w:val="20"/>
        </w:rPr>
        <w:t>4. Base giuridica del trattamento e conseguenze della mancata comunicazione dei dati</w:t>
      </w:r>
    </w:p>
    <w:p w:rsidR="006F00C5" w:rsidRPr="00032011" w:rsidRDefault="006F00C5" w:rsidP="006F00C5">
      <w:pPr>
        <w:jc w:val="both"/>
        <w:rPr>
          <w:rFonts w:cs="Arial"/>
          <w:color w:val="000000"/>
          <w:sz w:val="20"/>
          <w:szCs w:val="20"/>
        </w:rPr>
      </w:pPr>
      <w:r w:rsidRPr="00032011">
        <w:rPr>
          <w:rFonts w:cs="Arial"/>
          <w:color w:val="000000"/>
          <w:sz w:val="20"/>
          <w:szCs w:val="20"/>
        </w:rPr>
        <w:t>Il Titolare tratta i Suoi dati personali lecitamente, giacché il trattamento è basato sul consenso espresso (come, ad esempio, per l’ipotesi di trattamento delle particolari categorie di dati previste dagli artt. 9 e 10, GDPR) ed è necessario per adempiere obblighi legali.</w:t>
      </w:r>
    </w:p>
    <w:p w:rsidR="006F00C5" w:rsidRPr="00032011" w:rsidRDefault="006F00C5" w:rsidP="006F00C5">
      <w:pPr>
        <w:jc w:val="both"/>
        <w:rPr>
          <w:rFonts w:cs="Arial"/>
          <w:color w:val="000000"/>
          <w:sz w:val="20"/>
          <w:szCs w:val="20"/>
        </w:rPr>
      </w:pPr>
      <w:r w:rsidRPr="00032011">
        <w:rPr>
          <w:rFonts w:cs="Arial"/>
          <w:color w:val="000000"/>
          <w:sz w:val="20"/>
          <w:szCs w:val="20"/>
        </w:rPr>
        <w:t>La mancata comunicazione dei dati personali comporta la Sua esclusione dalla partecipazione alla selezione in oggetto.</w:t>
      </w:r>
    </w:p>
    <w:p w:rsidR="006F00C5" w:rsidRPr="00032011" w:rsidRDefault="006F00C5" w:rsidP="006F00C5">
      <w:pPr>
        <w:jc w:val="both"/>
        <w:rPr>
          <w:rFonts w:cs="Arial"/>
          <w:b/>
          <w:color w:val="000000"/>
          <w:sz w:val="20"/>
          <w:szCs w:val="20"/>
        </w:rPr>
      </w:pPr>
      <w:r w:rsidRPr="00032011">
        <w:rPr>
          <w:rFonts w:cs="Arial"/>
          <w:b/>
          <w:color w:val="000000"/>
          <w:sz w:val="20"/>
          <w:szCs w:val="20"/>
        </w:rPr>
        <w:t>5. Destinatari dei dati</w:t>
      </w:r>
    </w:p>
    <w:p w:rsidR="006F00C5" w:rsidRPr="00032011" w:rsidRDefault="006F00C5" w:rsidP="006F00C5">
      <w:pPr>
        <w:jc w:val="both"/>
        <w:rPr>
          <w:rFonts w:cs="Arial"/>
          <w:strike/>
          <w:color w:val="000000"/>
          <w:sz w:val="20"/>
          <w:szCs w:val="20"/>
        </w:rPr>
      </w:pPr>
      <w:r w:rsidRPr="00032011">
        <w:rPr>
          <w:rFonts w:cs="Arial"/>
          <w:color w:val="000000"/>
          <w:sz w:val="20"/>
          <w:szCs w:val="20"/>
        </w:rPr>
        <w:t xml:space="preserve">I Suoi dati saranno trattati, dal Titolare, anche per il tramite della Commissione Valutatrice nominata nel rispetto del Regolamento per il reclutamento del personale adottato da ASTEA </w:t>
      </w:r>
      <w:proofErr w:type="spellStart"/>
      <w:r w:rsidRPr="00032011">
        <w:rPr>
          <w:rFonts w:cs="Arial"/>
          <w:color w:val="000000"/>
          <w:sz w:val="20"/>
          <w:szCs w:val="20"/>
        </w:rPr>
        <w:t>s.p.a.</w:t>
      </w:r>
      <w:proofErr w:type="spellEnd"/>
      <w:r w:rsidRPr="00032011">
        <w:rPr>
          <w:rFonts w:cs="Arial"/>
          <w:color w:val="000000"/>
          <w:sz w:val="20"/>
          <w:szCs w:val="20"/>
        </w:rPr>
        <w:t xml:space="preserve"> e delle vigenti disposizioni legislative, e da UNIMPIEGO </w:t>
      </w:r>
      <w:r w:rsidRPr="00032011">
        <w:rPr>
          <w:rFonts w:cs="Arial"/>
          <w:color w:val="000000" w:themeColor="text1"/>
          <w:sz w:val="20"/>
          <w:szCs w:val="20"/>
        </w:rPr>
        <w:t>CONFINDUSTRIA s.r.l. che tratta i dati personali in qualità di responsabile del trattamento ai fini della presente procedura di selezione.</w:t>
      </w:r>
    </w:p>
    <w:p w:rsidR="006F00C5" w:rsidRPr="00032011" w:rsidRDefault="006F00C5" w:rsidP="006F00C5">
      <w:pPr>
        <w:jc w:val="both"/>
        <w:rPr>
          <w:rFonts w:cs="Arial"/>
          <w:color w:val="000000"/>
          <w:sz w:val="20"/>
          <w:szCs w:val="20"/>
        </w:rPr>
      </w:pPr>
      <w:r w:rsidRPr="00032011">
        <w:rPr>
          <w:rFonts w:cs="Arial"/>
          <w:strike/>
          <w:color w:val="000000"/>
          <w:sz w:val="20"/>
          <w:szCs w:val="20"/>
        </w:rPr>
        <w:t>I</w:t>
      </w:r>
      <w:r w:rsidRPr="00032011">
        <w:rPr>
          <w:rFonts w:cs="Arial"/>
          <w:color w:val="000000"/>
          <w:sz w:val="20"/>
          <w:szCs w:val="20"/>
        </w:rPr>
        <w:t xml:space="preserve">n caso di necessità di contatto si potrà far riferimento al seguente indirizzo </w:t>
      </w:r>
      <w:proofErr w:type="spellStart"/>
      <w:r w:rsidRPr="00032011">
        <w:rPr>
          <w:rFonts w:cs="Arial"/>
          <w:color w:val="000000"/>
          <w:sz w:val="20"/>
          <w:szCs w:val="20"/>
        </w:rPr>
        <w:t>e.mail</w:t>
      </w:r>
      <w:proofErr w:type="spellEnd"/>
      <w:r w:rsidRPr="00032011">
        <w:rPr>
          <w:rFonts w:cs="Arial"/>
          <w:color w:val="000000"/>
          <w:sz w:val="20"/>
          <w:szCs w:val="20"/>
        </w:rPr>
        <w:t xml:space="preserve">: </w:t>
      </w:r>
      <w:hyperlink r:id="rId11" w:history="1">
        <w:r w:rsidRPr="00961ED7">
          <w:rPr>
            <w:rStyle w:val="Collegamentoipertestuale"/>
            <w:sz w:val="20"/>
            <w:szCs w:val="20"/>
          </w:rPr>
          <w:t>dpo@unimpiego.it</w:t>
        </w:r>
      </w:hyperlink>
      <w:r w:rsidRPr="00961ED7">
        <w:rPr>
          <w:rStyle w:val="Collegamentoipertestuale"/>
        </w:rPr>
        <w:t>.</w:t>
      </w:r>
      <w:r w:rsidRPr="00032011">
        <w:rPr>
          <w:rFonts w:cs="Arial"/>
          <w:color w:val="000000"/>
          <w:sz w:val="20"/>
          <w:szCs w:val="20"/>
        </w:rPr>
        <w:t xml:space="preserve"> </w:t>
      </w:r>
    </w:p>
    <w:p w:rsidR="006F00C5" w:rsidRPr="00032011" w:rsidRDefault="006F00C5" w:rsidP="006F00C5">
      <w:pPr>
        <w:jc w:val="both"/>
        <w:rPr>
          <w:rFonts w:cs="Arial"/>
          <w:color w:val="000000"/>
          <w:sz w:val="20"/>
          <w:szCs w:val="20"/>
        </w:rPr>
      </w:pPr>
      <w:r w:rsidRPr="00032011">
        <w:rPr>
          <w:rFonts w:cs="Arial"/>
          <w:color w:val="000000"/>
          <w:sz w:val="20"/>
          <w:szCs w:val="20"/>
        </w:rPr>
        <w:t>I Suoi dati possono essere comunicati, anche in esecuzione di obblighi di legge, a:</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 altre Società facenti parte del Gruppo ASTEA, o a società </w:t>
      </w:r>
      <w:r w:rsidRPr="00032011">
        <w:rPr>
          <w:rFonts w:cs="Arial"/>
          <w:sz w:val="20"/>
          <w:szCs w:val="20"/>
        </w:rPr>
        <w:t>controllate, ovvero a qualsiasi titolo collegate o partecipate dal Titolare;</w:t>
      </w:r>
    </w:p>
    <w:p w:rsidR="006F00C5" w:rsidRPr="00032011" w:rsidRDefault="006F00C5" w:rsidP="006F00C5">
      <w:pPr>
        <w:jc w:val="both"/>
        <w:rPr>
          <w:rFonts w:cs="Arial"/>
          <w:color w:val="000000"/>
          <w:sz w:val="20"/>
          <w:szCs w:val="20"/>
        </w:rPr>
      </w:pPr>
      <w:r w:rsidRPr="00032011">
        <w:rPr>
          <w:rFonts w:cs="Arial"/>
          <w:color w:val="000000"/>
          <w:sz w:val="20"/>
          <w:szCs w:val="20"/>
        </w:rPr>
        <w:t>- consulenti, commercialisti, legali, associazioni di categoria o altri soggetti chiamati ad erogare prestazioni funzionali alla gestione della selezione, della graduatoria o del rapporto di lavoro instaurato all’esito dell’eventuale assunzione;</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 autorità amministrative o comunque soggetti pubblici o privati ai quali </w:t>
      </w:r>
      <w:r w:rsidRPr="00032011">
        <w:rPr>
          <w:rFonts w:cs="Arial"/>
          <w:sz w:val="20"/>
          <w:szCs w:val="20"/>
        </w:rPr>
        <w:t>la comunicazione sia necessaria per l’adempimento di obblighi di legge.</w:t>
      </w:r>
    </w:p>
    <w:p w:rsidR="006F00C5" w:rsidRPr="00032011" w:rsidRDefault="006F00C5" w:rsidP="006F00C5">
      <w:pPr>
        <w:jc w:val="both"/>
        <w:rPr>
          <w:rFonts w:cs="Arial"/>
          <w:b/>
          <w:color w:val="000000"/>
          <w:sz w:val="20"/>
          <w:szCs w:val="20"/>
        </w:rPr>
      </w:pPr>
      <w:r w:rsidRPr="00032011">
        <w:rPr>
          <w:rFonts w:cs="Arial"/>
          <w:b/>
          <w:color w:val="000000"/>
          <w:sz w:val="20"/>
          <w:szCs w:val="20"/>
        </w:rPr>
        <w:t xml:space="preserve">6. Modalità del trattamento dei dati. </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Il trattamento dei Suoi dati personali avviene nel rispetto dei principi di liceità, correttezza, trasparenza, minimizzazione, esattezza, limitazione, integrità e riservatezza, mediante strumenti manuali, informatici e telematici, con logiche strettamente correlate alle finalità sopra indicate. I Suoi dati personali sono trattati ricorrendo a misure tecniche ed organizzative adeguate </w:t>
      </w:r>
      <w:proofErr w:type="gramStart"/>
      <w:r w:rsidRPr="00032011">
        <w:rPr>
          <w:rFonts w:cs="Arial"/>
          <w:color w:val="000000"/>
          <w:sz w:val="20"/>
          <w:szCs w:val="20"/>
        </w:rPr>
        <w:t>per</w:t>
      </w:r>
      <w:proofErr w:type="gramEnd"/>
      <w:r w:rsidRPr="00032011">
        <w:rPr>
          <w:rFonts w:cs="Arial"/>
          <w:color w:val="000000"/>
          <w:sz w:val="20"/>
          <w:szCs w:val="20"/>
        </w:rPr>
        <w:t xml:space="preserve"> assicurare un livello di sicurezza adeguato al rischio, ai sensi dell’art. 32, GDPR.</w:t>
      </w:r>
    </w:p>
    <w:p w:rsidR="006F00C5" w:rsidRPr="00032011" w:rsidRDefault="006F00C5" w:rsidP="006F00C5">
      <w:pPr>
        <w:jc w:val="both"/>
        <w:rPr>
          <w:rFonts w:cs="Arial"/>
          <w:color w:val="000000"/>
          <w:sz w:val="20"/>
          <w:szCs w:val="20"/>
        </w:rPr>
      </w:pPr>
      <w:r w:rsidRPr="00032011">
        <w:rPr>
          <w:rFonts w:cs="Arial"/>
          <w:b/>
          <w:color w:val="000000"/>
          <w:sz w:val="20"/>
          <w:szCs w:val="20"/>
        </w:rPr>
        <w:t>6.1</w:t>
      </w:r>
      <w:r w:rsidRPr="00032011">
        <w:rPr>
          <w:rFonts w:cs="Arial"/>
          <w:color w:val="000000"/>
          <w:sz w:val="20"/>
          <w:szCs w:val="20"/>
        </w:rPr>
        <w:t xml:space="preserve"> </w:t>
      </w:r>
      <w:r w:rsidRPr="00032011">
        <w:rPr>
          <w:rFonts w:cs="Arial"/>
          <w:b/>
          <w:color w:val="000000"/>
          <w:sz w:val="20"/>
          <w:szCs w:val="20"/>
        </w:rPr>
        <w:t>Processi decisionali automatizzati</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La Commissione Valutatrice può avvalersi, dandone comunicazione con le stese modalità previste per la comunicazione del calendario delle prove, di procedere alla correzione della prova scritta di cui all’avviso di selezione in oggetto, avvalendosi di un sistema automatizzato basato sull’impiego di un lettore ottico che verifica automaticamente, attraverso un software preimpostato, </w:t>
      </w:r>
      <w:r w:rsidRPr="00032011">
        <w:rPr>
          <w:rFonts w:cs="Arial"/>
          <w:color w:val="000000"/>
          <w:sz w:val="20"/>
          <w:szCs w:val="20"/>
        </w:rPr>
        <w:lastRenderedPageBreak/>
        <w:t>l’esattezza delle risposte date alle domande, assegnando i punteggi stabiliti dalla Commissione stessa. Tali punteggi determinano l’ammissione dell’interessato alla fase successiva della selezione, o la sua esclusione.</w:t>
      </w:r>
    </w:p>
    <w:p w:rsidR="006F00C5" w:rsidRPr="00032011" w:rsidRDefault="006F00C5" w:rsidP="006F00C5">
      <w:pPr>
        <w:jc w:val="both"/>
        <w:rPr>
          <w:rFonts w:cs="Arial"/>
          <w:color w:val="000000"/>
          <w:sz w:val="20"/>
          <w:szCs w:val="20"/>
        </w:rPr>
      </w:pPr>
      <w:r w:rsidRPr="00032011">
        <w:rPr>
          <w:rFonts w:cs="Arial"/>
          <w:color w:val="000000"/>
          <w:sz w:val="20"/>
          <w:szCs w:val="20"/>
        </w:rPr>
        <w:t>Il consenso all’utilizzo di tale processo, qualora adottato, è condizione per la partecipazione alla prova scritta; il rifiuto del consenso determina pertanto l’esclusione dalla selezione.</w:t>
      </w:r>
    </w:p>
    <w:p w:rsidR="006F00C5" w:rsidRPr="00032011" w:rsidRDefault="006F00C5" w:rsidP="006F00C5">
      <w:pPr>
        <w:jc w:val="both"/>
        <w:rPr>
          <w:rFonts w:cs="Arial"/>
          <w:b/>
          <w:color w:val="000000"/>
          <w:sz w:val="20"/>
          <w:szCs w:val="20"/>
        </w:rPr>
      </w:pPr>
      <w:r w:rsidRPr="00032011">
        <w:rPr>
          <w:rFonts w:cs="Arial"/>
          <w:b/>
          <w:color w:val="000000"/>
          <w:sz w:val="20"/>
          <w:szCs w:val="20"/>
        </w:rPr>
        <w:t>7. Conservazione dei dati</w:t>
      </w:r>
    </w:p>
    <w:p w:rsidR="006F00C5" w:rsidRPr="00032011" w:rsidRDefault="006F00C5" w:rsidP="006F00C5">
      <w:pPr>
        <w:jc w:val="both"/>
        <w:rPr>
          <w:rFonts w:cs="Arial"/>
          <w:color w:val="000000"/>
          <w:sz w:val="20"/>
          <w:szCs w:val="20"/>
        </w:rPr>
      </w:pPr>
      <w:r w:rsidRPr="00032011">
        <w:rPr>
          <w:rFonts w:cs="Arial"/>
          <w:color w:val="000000"/>
          <w:sz w:val="20"/>
          <w:szCs w:val="20"/>
        </w:rPr>
        <w:t>I Suoi dati personali, oggetto di trattamento per le finalità sopra indicate, saranno conservati per i seguenti periodi:</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 da UNIMPIEGO CONFINDUSTRIA s.r.l. </w:t>
      </w:r>
    </w:p>
    <w:p w:rsidR="006F00C5" w:rsidRPr="00032011" w:rsidRDefault="006F00C5" w:rsidP="006F00C5">
      <w:pPr>
        <w:ind w:left="708"/>
        <w:jc w:val="both"/>
        <w:rPr>
          <w:rFonts w:cs="Arial"/>
          <w:color w:val="000000"/>
          <w:sz w:val="20"/>
          <w:szCs w:val="20"/>
        </w:rPr>
      </w:pPr>
      <w:r w:rsidRPr="00032011">
        <w:rPr>
          <w:rFonts w:cs="Arial"/>
          <w:color w:val="000000"/>
          <w:sz w:val="20"/>
          <w:szCs w:val="20"/>
        </w:rPr>
        <w:t xml:space="preserve">- in caso di esclusione dalla selezione, per il tempo necessario alla redazione e pubblicazione della graduatoria; </w:t>
      </w:r>
    </w:p>
    <w:p w:rsidR="006F00C5" w:rsidRPr="00032011" w:rsidRDefault="006F00C5" w:rsidP="006F00C5">
      <w:pPr>
        <w:ind w:left="708"/>
        <w:jc w:val="both"/>
        <w:rPr>
          <w:rFonts w:cs="Arial"/>
          <w:color w:val="000000"/>
          <w:sz w:val="20"/>
          <w:szCs w:val="20"/>
        </w:rPr>
      </w:pPr>
      <w:r w:rsidRPr="00032011">
        <w:rPr>
          <w:rFonts w:cs="Arial"/>
          <w:color w:val="000000"/>
          <w:sz w:val="20"/>
          <w:szCs w:val="20"/>
        </w:rPr>
        <w:t xml:space="preserve">- in caso di contestazione, per il tempo necessario alla gestione dell’eventuale vertenza; </w:t>
      </w:r>
    </w:p>
    <w:p w:rsidR="006F00C5" w:rsidRPr="00032011" w:rsidRDefault="006F00C5" w:rsidP="006F00C5">
      <w:pPr>
        <w:jc w:val="both"/>
        <w:rPr>
          <w:rFonts w:cs="Arial"/>
          <w:color w:val="000000"/>
          <w:sz w:val="20"/>
          <w:szCs w:val="20"/>
        </w:rPr>
      </w:pPr>
      <w:r w:rsidRPr="00032011">
        <w:rPr>
          <w:rFonts w:cs="Arial"/>
          <w:color w:val="000000"/>
          <w:sz w:val="20"/>
          <w:szCs w:val="20"/>
        </w:rPr>
        <w:t xml:space="preserve">- da Astea spa </w:t>
      </w:r>
    </w:p>
    <w:p w:rsidR="006F00C5" w:rsidRPr="00032011" w:rsidRDefault="006F00C5" w:rsidP="006F00C5">
      <w:pPr>
        <w:ind w:left="708"/>
        <w:jc w:val="both"/>
        <w:rPr>
          <w:rFonts w:cs="Arial"/>
          <w:color w:val="000000"/>
          <w:sz w:val="20"/>
          <w:szCs w:val="20"/>
        </w:rPr>
      </w:pPr>
      <w:r w:rsidRPr="00032011">
        <w:rPr>
          <w:rFonts w:cs="Arial"/>
          <w:color w:val="000000"/>
          <w:sz w:val="20"/>
          <w:szCs w:val="20"/>
        </w:rPr>
        <w:t xml:space="preserve">- in caso di inserimento nella graduatoria e sino a n. 3 mesi dalla scadenza del periodo di validità della stessa, come determinata in base all’avviso di selezione di cui all’oggetto e al Regolamento per la selezione del personale di ASTEA </w:t>
      </w:r>
      <w:proofErr w:type="spellStart"/>
      <w:r w:rsidRPr="00032011">
        <w:rPr>
          <w:rFonts w:cs="Arial"/>
          <w:color w:val="000000"/>
          <w:sz w:val="20"/>
          <w:szCs w:val="20"/>
        </w:rPr>
        <w:t>s.p.a.</w:t>
      </w:r>
      <w:proofErr w:type="spellEnd"/>
      <w:r w:rsidRPr="00032011">
        <w:rPr>
          <w:rFonts w:cs="Arial"/>
          <w:color w:val="000000"/>
          <w:sz w:val="20"/>
          <w:szCs w:val="20"/>
        </w:rPr>
        <w:t>;</w:t>
      </w:r>
    </w:p>
    <w:p w:rsidR="006F00C5" w:rsidRPr="00032011" w:rsidRDefault="006F00C5" w:rsidP="006F00C5">
      <w:pPr>
        <w:ind w:left="708"/>
        <w:jc w:val="both"/>
        <w:rPr>
          <w:rFonts w:cs="Arial"/>
          <w:color w:val="000000"/>
          <w:sz w:val="20"/>
          <w:szCs w:val="20"/>
        </w:rPr>
      </w:pPr>
      <w:r w:rsidRPr="00032011">
        <w:rPr>
          <w:rFonts w:cs="Arial"/>
          <w:color w:val="000000"/>
          <w:sz w:val="20"/>
          <w:szCs w:val="20"/>
        </w:rPr>
        <w:t>- in caso di eventuale assunzione, per il periodo di durata del contratto di lavoro instaurato e, successivamente, per il tempo in cui il Titolare sia soggetto a obblighi di conservazione per finalità fiscali o per altre finalità previste da norme di legge, regolamentari o di contratto, e comunque non superiore a 10 anni dalla cessazione del rapporto contrattuale, salve diverse previsioni normative.</w:t>
      </w:r>
    </w:p>
    <w:p w:rsidR="006F00C5" w:rsidRPr="00032011" w:rsidRDefault="006F00C5" w:rsidP="006F00C5">
      <w:pPr>
        <w:jc w:val="both"/>
        <w:rPr>
          <w:rFonts w:cs="Arial"/>
          <w:color w:val="000000"/>
          <w:sz w:val="20"/>
          <w:szCs w:val="20"/>
        </w:rPr>
      </w:pPr>
      <w:r w:rsidRPr="00032011">
        <w:rPr>
          <w:rFonts w:cs="Arial"/>
          <w:color w:val="000000"/>
          <w:sz w:val="20"/>
          <w:szCs w:val="20"/>
        </w:rPr>
        <w:t>Al termine del periodo di conservazione, come sopra individuato, i Suoi dati saranno cancellati.</w:t>
      </w:r>
    </w:p>
    <w:p w:rsidR="006F00C5" w:rsidRPr="00032011" w:rsidRDefault="006F00C5" w:rsidP="006F00C5">
      <w:pPr>
        <w:keepNext/>
        <w:jc w:val="both"/>
        <w:rPr>
          <w:rFonts w:cs="Arial"/>
          <w:b/>
          <w:color w:val="000000"/>
          <w:sz w:val="20"/>
          <w:szCs w:val="20"/>
        </w:rPr>
      </w:pPr>
      <w:r w:rsidRPr="00032011">
        <w:rPr>
          <w:rFonts w:cs="Arial"/>
          <w:b/>
          <w:color w:val="000000"/>
          <w:sz w:val="20"/>
          <w:szCs w:val="20"/>
        </w:rPr>
        <w:t>8. Trasferimento dei dati</w:t>
      </w:r>
    </w:p>
    <w:p w:rsidR="006F00C5" w:rsidRPr="00032011" w:rsidRDefault="006F00C5" w:rsidP="006F00C5">
      <w:pPr>
        <w:jc w:val="both"/>
        <w:rPr>
          <w:rFonts w:cs="Arial"/>
          <w:color w:val="000000"/>
          <w:sz w:val="20"/>
          <w:szCs w:val="20"/>
        </w:rPr>
      </w:pPr>
      <w:r w:rsidRPr="00032011">
        <w:rPr>
          <w:rFonts w:cs="Arial"/>
          <w:color w:val="000000"/>
          <w:sz w:val="20"/>
          <w:szCs w:val="20"/>
        </w:rPr>
        <w:t>I Suoi dati personali non saranno trasferiti né in Stati membri dell’Unione europea, né in Paesi terzi (extra-UE).</w:t>
      </w:r>
    </w:p>
    <w:p w:rsidR="006F00C5" w:rsidRPr="00032011" w:rsidRDefault="006F00C5" w:rsidP="006F00C5">
      <w:pPr>
        <w:jc w:val="both"/>
        <w:rPr>
          <w:rFonts w:cs="Arial"/>
          <w:b/>
          <w:color w:val="000000"/>
          <w:sz w:val="20"/>
          <w:szCs w:val="20"/>
        </w:rPr>
      </w:pPr>
      <w:r w:rsidRPr="00032011">
        <w:rPr>
          <w:rFonts w:cs="Arial"/>
          <w:b/>
          <w:color w:val="000000"/>
          <w:sz w:val="20"/>
          <w:szCs w:val="20"/>
        </w:rPr>
        <w:t>9. Diffusione</w:t>
      </w:r>
    </w:p>
    <w:p w:rsidR="006F00C5" w:rsidRPr="00032011" w:rsidRDefault="006F00C5" w:rsidP="006F00C5">
      <w:pPr>
        <w:jc w:val="both"/>
        <w:rPr>
          <w:rFonts w:cs="Arial"/>
          <w:color w:val="000000"/>
          <w:sz w:val="20"/>
          <w:szCs w:val="20"/>
        </w:rPr>
      </w:pPr>
      <w:r w:rsidRPr="00032011">
        <w:rPr>
          <w:rFonts w:cs="Arial"/>
          <w:color w:val="000000"/>
          <w:sz w:val="20"/>
          <w:szCs w:val="20"/>
        </w:rPr>
        <w:t>I Suoi dati personali sono soggetti a diffusione, in conformità alle previsioni dell’art. 86, GDPR, e agli obblighi imposti dal d.lgs. n. 33/2013 (Amministrazione trasparente), e comunque nel pieno rispetto dei principi di minimizzazione dei dati, esattezza, limitazione della conservazione e protezione mediante adeguate misure tecniche ed organizzative.</w:t>
      </w:r>
    </w:p>
    <w:p w:rsidR="006F00C5" w:rsidRPr="00032011" w:rsidRDefault="006F00C5" w:rsidP="006F00C5">
      <w:pPr>
        <w:jc w:val="both"/>
        <w:rPr>
          <w:rFonts w:cs="Arial"/>
          <w:color w:val="000000"/>
          <w:sz w:val="20"/>
          <w:szCs w:val="20"/>
        </w:rPr>
      </w:pPr>
      <w:r w:rsidRPr="00032011">
        <w:rPr>
          <w:rFonts w:cs="Arial"/>
          <w:color w:val="000000"/>
          <w:sz w:val="20"/>
          <w:szCs w:val="20"/>
        </w:rPr>
        <w:t>La suddetta diffusione si realizza, in via esclusiva, con la pubblicazione dei Suoi dati nel sito internet ufficiale del Titolare (www.asteaspa.it) e nell’Albo del Titolare medesimo.</w:t>
      </w:r>
    </w:p>
    <w:p w:rsidR="006F00C5" w:rsidRPr="00032011" w:rsidRDefault="006F00C5" w:rsidP="006F00C5">
      <w:pPr>
        <w:jc w:val="both"/>
        <w:rPr>
          <w:rFonts w:cs="Arial"/>
          <w:b/>
          <w:sz w:val="20"/>
          <w:szCs w:val="20"/>
        </w:rPr>
      </w:pPr>
      <w:r w:rsidRPr="00032011">
        <w:rPr>
          <w:rFonts w:cs="Arial"/>
          <w:b/>
          <w:sz w:val="20"/>
          <w:szCs w:val="20"/>
        </w:rPr>
        <w:t xml:space="preserve">10. Diritti dell’interessato </w:t>
      </w:r>
    </w:p>
    <w:p w:rsidR="006F00C5" w:rsidRPr="00032011" w:rsidRDefault="006F00C5" w:rsidP="006F00C5">
      <w:pPr>
        <w:jc w:val="both"/>
        <w:rPr>
          <w:rFonts w:cs="Arial"/>
          <w:color w:val="000000"/>
          <w:sz w:val="20"/>
          <w:szCs w:val="20"/>
        </w:rPr>
      </w:pPr>
      <w:r w:rsidRPr="00032011">
        <w:rPr>
          <w:rFonts w:cs="Arial"/>
          <w:sz w:val="20"/>
          <w:szCs w:val="20"/>
        </w:rPr>
        <w:t xml:space="preserve">In relazione ai Suoi dati personali, </w:t>
      </w:r>
      <w:r w:rsidRPr="00032011">
        <w:rPr>
          <w:rFonts w:cs="Arial"/>
          <w:color w:val="000000"/>
          <w:sz w:val="20"/>
          <w:szCs w:val="20"/>
        </w:rPr>
        <w:t>oggetto di trattamento per le finalità sopra indicate, Lei può esercitare i seguenti diritti:</w:t>
      </w:r>
    </w:p>
    <w:p w:rsidR="006F00C5" w:rsidRPr="00032011" w:rsidRDefault="006F00C5" w:rsidP="006F00C5">
      <w:pPr>
        <w:jc w:val="both"/>
        <w:rPr>
          <w:rFonts w:cs="Arial"/>
          <w:sz w:val="20"/>
          <w:szCs w:val="20"/>
        </w:rPr>
      </w:pPr>
      <w:r w:rsidRPr="00032011">
        <w:rPr>
          <w:rFonts w:cs="Arial"/>
          <w:sz w:val="20"/>
          <w:szCs w:val="20"/>
        </w:rPr>
        <w:t xml:space="preserve">a) diritto di accesso ai Suoi dati personali e alle informazioni relative agli stessi (art. 15, GDPR); diritto di rettifica dei dati inesatti o di integrazione di quelli incompleti (art. 16, GDPR); diritto alla cancellazione dei dati (al verificarsi delle condizioni di cui all’art. 17, par. 1, GDPR e nel rispetto delle eccezioni previste dal medesimo art. 7, par. 3 e dall’art. 2 </w:t>
      </w:r>
      <w:proofErr w:type="spellStart"/>
      <w:r w:rsidRPr="00032011">
        <w:rPr>
          <w:rFonts w:cs="Arial"/>
          <w:sz w:val="20"/>
          <w:szCs w:val="20"/>
        </w:rPr>
        <w:t>undecies</w:t>
      </w:r>
      <w:proofErr w:type="spellEnd"/>
      <w:r w:rsidRPr="00032011">
        <w:rPr>
          <w:rFonts w:cs="Arial"/>
          <w:sz w:val="20"/>
          <w:szCs w:val="20"/>
        </w:rPr>
        <w:t xml:space="preserve"> Codice privacy); diritto alla limitazione del trattamento dei dati (al ricorrere di una delle ipotesi previste dall’art. 18, par. 1, GDPR); diritto di opporsi al trattamento dei dati al ricorrere di situazioni particolari che La riguardano (art. 21); diritto alla portabilità dei dati, che potrà ottenere in un formato strutturato leggibile da dispositivo automatico anche al fine di comunicarli ad altro titolare (art. 20, GDPR);</w:t>
      </w:r>
    </w:p>
    <w:p w:rsidR="006F00C5" w:rsidRPr="00032011" w:rsidRDefault="006F00C5" w:rsidP="006F00C5">
      <w:pPr>
        <w:jc w:val="both"/>
        <w:rPr>
          <w:rFonts w:cs="Arial"/>
          <w:sz w:val="20"/>
          <w:szCs w:val="20"/>
        </w:rPr>
      </w:pPr>
      <w:r w:rsidRPr="00032011">
        <w:rPr>
          <w:rFonts w:cs="Arial"/>
          <w:sz w:val="20"/>
          <w:szCs w:val="20"/>
        </w:rPr>
        <w:t>b) diritto di revocare in qualsiasi momento il consenso (limitatamente alle ipotesi in cui il consenso costituisce la base giuridica del trattamento e senza pregiudicare la liceità del trattamento effettuato prima della revoca);</w:t>
      </w:r>
    </w:p>
    <w:p w:rsidR="006F00C5" w:rsidRPr="00032011" w:rsidRDefault="006F00C5" w:rsidP="006F00C5">
      <w:pPr>
        <w:jc w:val="both"/>
        <w:rPr>
          <w:rFonts w:cs="Arial"/>
          <w:sz w:val="20"/>
          <w:szCs w:val="20"/>
        </w:rPr>
      </w:pPr>
      <w:r w:rsidRPr="00032011">
        <w:rPr>
          <w:rFonts w:cs="Arial"/>
          <w:sz w:val="20"/>
          <w:szCs w:val="20"/>
        </w:rPr>
        <w:t>c) diritto di proporre reclamo al Garante per la protezione dei dati personali (artt. 77, GDPR e 140 bis e segg. Codice privacy).</w:t>
      </w:r>
    </w:p>
    <w:p w:rsidR="006F00C5" w:rsidRPr="00032011" w:rsidRDefault="006F00C5" w:rsidP="006F00C5">
      <w:pPr>
        <w:jc w:val="both"/>
        <w:rPr>
          <w:rFonts w:cs="Arial"/>
          <w:sz w:val="20"/>
          <w:szCs w:val="20"/>
        </w:rPr>
      </w:pPr>
      <w:r w:rsidRPr="00032011">
        <w:rPr>
          <w:rFonts w:cs="Arial"/>
          <w:sz w:val="20"/>
          <w:szCs w:val="20"/>
        </w:rPr>
        <w:t>Per esercitare i diritti indicati alle precedenti lett. a) e b), Lei può presentare richiesta scritta al Titolare, mediante i dati di contatto di cui al punto 1.</w:t>
      </w:r>
    </w:p>
    <w:p w:rsidR="006F00C5" w:rsidRPr="00032011" w:rsidRDefault="006F00C5" w:rsidP="006F00C5">
      <w:pPr>
        <w:rPr>
          <w:rFonts w:cs="Arial"/>
          <w:sz w:val="20"/>
          <w:szCs w:val="20"/>
        </w:rPr>
      </w:pPr>
    </w:p>
    <w:p w:rsidR="00D80B9B" w:rsidRDefault="00D80B9B" w:rsidP="006F00C5">
      <w:pPr>
        <w:rPr>
          <w:sz w:val="20"/>
          <w:szCs w:val="20"/>
        </w:rPr>
      </w:pPr>
    </w:p>
    <w:p w:rsidR="00E31BCC" w:rsidRDefault="00E31BCC" w:rsidP="006F00C5">
      <w:pPr>
        <w:rPr>
          <w:sz w:val="20"/>
          <w:szCs w:val="20"/>
        </w:rPr>
      </w:pPr>
      <w:r>
        <w:rPr>
          <w:sz w:val="20"/>
          <w:szCs w:val="20"/>
        </w:rPr>
        <w:t>Luogo e data: _______________</w:t>
      </w:r>
    </w:p>
    <w:p w:rsidR="00E31BCC" w:rsidRDefault="00E31BCC" w:rsidP="00E31BCC">
      <w:pPr>
        <w:ind w:left="5954"/>
        <w:rPr>
          <w:sz w:val="20"/>
          <w:szCs w:val="20"/>
        </w:rPr>
      </w:pPr>
      <w:bookmarkStart w:id="0" w:name="_GoBack"/>
    </w:p>
    <w:p w:rsidR="00E31BCC" w:rsidRDefault="00E31BCC" w:rsidP="00E31BCC">
      <w:pPr>
        <w:ind w:left="5954"/>
        <w:rPr>
          <w:sz w:val="20"/>
          <w:szCs w:val="20"/>
        </w:rPr>
      </w:pPr>
      <w:r>
        <w:rPr>
          <w:sz w:val="20"/>
          <w:szCs w:val="20"/>
        </w:rPr>
        <w:t>Firma</w:t>
      </w:r>
    </w:p>
    <w:p w:rsidR="00E31BCC" w:rsidRDefault="00E31BCC" w:rsidP="00E31BCC">
      <w:pPr>
        <w:ind w:left="5954"/>
        <w:rPr>
          <w:sz w:val="20"/>
          <w:szCs w:val="20"/>
        </w:rPr>
      </w:pPr>
    </w:p>
    <w:p w:rsidR="00E31BCC" w:rsidRPr="00032011" w:rsidRDefault="00E31BCC" w:rsidP="00E31BCC">
      <w:pPr>
        <w:ind w:left="5954"/>
        <w:rPr>
          <w:sz w:val="20"/>
          <w:szCs w:val="20"/>
        </w:rPr>
      </w:pPr>
      <w:r>
        <w:rPr>
          <w:sz w:val="20"/>
          <w:szCs w:val="20"/>
        </w:rPr>
        <w:t>__________________________</w:t>
      </w:r>
      <w:bookmarkEnd w:id="0"/>
    </w:p>
    <w:sectPr w:rsidR="00E31BCC" w:rsidRPr="00032011" w:rsidSect="007B10D1">
      <w:headerReference w:type="default" r:id="rId12"/>
      <w:footerReference w:type="default" r:id="rId13"/>
      <w:pgSz w:w="11906" w:h="16838" w:code="9"/>
      <w:pgMar w:top="1702" w:right="1134" w:bottom="226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9F4" w:rsidRDefault="004469F4" w:rsidP="00BB5356">
      <w:r>
        <w:separator/>
      </w:r>
    </w:p>
  </w:endnote>
  <w:endnote w:type="continuationSeparator" w:id="0">
    <w:p w:rsidR="004469F4" w:rsidRDefault="004469F4" w:rsidP="00BB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7 Light Cn">
    <w:panose1 w:val="020B0406020204020204"/>
    <w:charset w:val="00"/>
    <w:family w:val="swiss"/>
    <w:notTrueType/>
    <w:pitch w:val="variable"/>
    <w:sig w:usb0="800000AF" w:usb1="4000204A"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5574"/>
      <w:gridCol w:w="3780"/>
    </w:tblGrid>
    <w:tr w:rsidR="00D36099" w:rsidRPr="0071744B" w:rsidTr="008B7FD3">
      <w:tc>
        <w:tcPr>
          <w:tcW w:w="3000" w:type="pct"/>
        </w:tcPr>
        <w:p w:rsidR="00D36099" w:rsidRPr="0071744B" w:rsidRDefault="00C8278B" w:rsidP="008B7FD3">
          <w:r>
            <w:rPr>
              <w:noProof/>
              <w:lang w:eastAsia="it-IT"/>
            </w:rPr>
            <w:drawing>
              <wp:inline distT="0" distB="0" distL="0" distR="0" wp14:anchorId="00023B8D" wp14:editId="70B33E13">
                <wp:extent cx="2743200" cy="821055"/>
                <wp:effectExtent l="0" t="0" r="0" b="0"/>
                <wp:docPr id="11" name="Immagine 11" descr="astea con dati -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a con dati -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21055"/>
                        </a:xfrm>
                        <a:prstGeom prst="rect">
                          <a:avLst/>
                        </a:prstGeom>
                        <a:noFill/>
                        <a:ln>
                          <a:noFill/>
                        </a:ln>
                      </pic:spPr>
                    </pic:pic>
                  </a:graphicData>
                </a:graphic>
              </wp:inline>
            </w:drawing>
          </w:r>
        </w:p>
      </w:tc>
      <w:tc>
        <w:tcPr>
          <w:tcW w:w="2000" w:type="pct"/>
        </w:tcPr>
        <w:p w:rsidR="00D36099" w:rsidRPr="0071744B" w:rsidRDefault="00C8278B" w:rsidP="008B7FD3">
          <w:r>
            <w:rPr>
              <w:noProof/>
              <w:lang w:eastAsia="it-IT"/>
            </w:rPr>
            <w:drawing>
              <wp:inline distT="0" distB="0" distL="0" distR="0" wp14:anchorId="27616567" wp14:editId="5E7BE37A">
                <wp:extent cx="2395855" cy="787400"/>
                <wp:effectExtent l="0" t="0" r="4445" b="0"/>
                <wp:docPr id="12" name="Immagine 12" descr="ppag_astea_rina2016_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ag_astea_rina2016_8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787400"/>
                        </a:xfrm>
                        <a:prstGeom prst="rect">
                          <a:avLst/>
                        </a:prstGeom>
                        <a:noFill/>
                        <a:ln>
                          <a:noFill/>
                        </a:ln>
                      </pic:spPr>
                    </pic:pic>
                  </a:graphicData>
                </a:graphic>
              </wp:inline>
            </w:drawing>
          </w:r>
        </w:p>
      </w:tc>
    </w:tr>
  </w:tbl>
  <w:p w:rsidR="00D36099" w:rsidRPr="0071744B" w:rsidRDefault="00D36099" w:rsidP="00D36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9F4" w:rsidRDefault="004469F4" w:rsidP="00BB5356">
      <w:r>
        <w:separator/>
      </w:r>
    </w:p>
  </w:footnote>
  <w:footnote w:type="continuationSeparator" w:id="0">
    <w:p w:rsidR="004469F4" w:rsidRDefault="004469F4" w:rsidP="00BB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099" w:rsidRPr="00CC315B" w:rsidRDefault="00C8278B" w:rsidP="00D36099">
    <w:pPr>
      <w:pStyle w:val="Intestazione"/>
      <w:tabs>
        <w:tab w:val="clear" w:pos="4819"/>
        <w:tab w:val="clear" w:pos="9638"/>
        <w:tab w:val="center" w:pos="-4962"/>
        <w:tab w:val="right" w:pos="9356"/>
      </w:tabs>
      <w:rPr>
        <w:sz w:val="14"/>
        <w:szCs w:val="14"/>
      </w:rPr>
    </w:pPr>
    <w:r>
      <w:rPr>
        <w:noProof/>
        <w:sz w:val="14"/>
        <w:szCs w:val="14"/>
        <w:lang w:eastAsia="it-IT"/>
      </w:rPr>
      <w:drawing>
        <wp:anchor distT="0" distB="0" distL="114300" distR="114300" simplePos="0" relativeHeight="251657728" behindDoc="1" locked="0" layoutInCell="1" allowOverlap="1" wp14:anchorId="1D32543F" wp14:editId="2ED6C2F7">
          <wp:simplePos x="0" y="0"/>
          <wp:positionH relativeFrom="column">
            <wp:posOffset>-17780</wp:posOffset>
          </wp:positionH>
          <wp:positionV relativeFrom="paragraph">
            <wp:posOffset>71755</wp:posOffset>
          </wp:positionV>
          <wp:extent cx="1296035" cy="478790"/>
          <wp:effectExtent l="0" t="0" r="0" b="0"/>
          <wp:wrapNone/>
          <wp:docPr id="10" name="Immagine 10" descr="Logo Astea x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stea x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478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F00"/>
    <w:multiLevelType w:val="hybridMultilevel"/>
    <w:tmpl w:val="CFC2C05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E0755D"/>
    <w:multiLevelType w:val="multilevel"/>
    <w:tmpl w:val="80AA9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79425E"/>
    <w:multiLevelType w:val="hybridMultilevel"/>
    <w:tmpl w:val="60B8D43A"/>
    <w:lvl w:ilvl="0" w:tplc="03B458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AC5DFD"/>
    <w:multiLevelType w:val="hybridMultilevel"/>
    <w:tmpl w:val="3BC44C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B2803"/>
    <w:multiLevelType w:val="hybridMultilevel"/>
    <w:tmpl w:val="5A7E146E"/>
    <w:lvl w:ilvl="0" w:tplc="76341CC6">
      <w:start w:val="1"/>
      <w:numFmt w:val="lowerLetter"/>
      <w:lvlText w:val="%1)"/>
      <w:lvlJc w:val="left"/>
      <w:pPr>
        <w:ind w:left="360" w:hanging="360"/>
      </w:pPr>
      <w:rPr>
        <w:rFonts w:hint="default"/>
        <w:color w:val="000000" w:themeColor="text1"/>
      </w:rPr>
    </w:lvl>
    <w:lvl w:ilvl="1" w:tplc="6790689E">
      <w:start w:val="1"/>
      <w:numFmt w:val="decimal"/>
      <w:lvlText w:val="%2."/>
      <w:lvlJc w:val="left"/>
      <w:pPr>
        <w:ind w:left="1080" w:hanging="360"/>
      </w:pPr>
      <w:rPr>
        <w:rFonts w:hint="default"/>
        <w:color w:val="000000" w:themeColor="text1"/>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D9B4F97"/>
    <w:multiLevelType w:val="hybridMultilevel"/>
    <w:tmpl w:val="AB36D94E"/>
    <w:lvl w:ilvl="0" w:tplc="FE3ABB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86696B"/>
    <w:multiLevelType w:val="hybridMultilevel"/>
    <w:tmpl w:val="9662CB4C"/>
    <w:lvl w:ilvl="0" w:tplc="D026F2E2">
      <w:start w:val="1"/>
      <w:numFmt w:val="upperLetter"/>
      <w:lvlText w:val="%1)"/>
      <w:lvlJc w:val="left"/>
      <w:pPr>
        <w:ind w:left="720" w:hanging="360"/>
      </w:pPr>
      <w:rPr>
        <w:rFonts w:ascii="Arial Narrow" w:eastAsia="Frutiger LT Std 47 Light Cn" w:hAnsi="Arial Narrow"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5A38C6"/>
    <w:multiLevelType w:val="hybridMultilevel"/>
    <w:tmpl w:val="8D184E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836E22"/>
    <w:multiLevelType w:val="hybridMultilevel"/>
    <w:tmpl w:val="35320F42"/>
    <w:lvl w:ilvl="0" w:tplc="B170A2F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2550E4"/>
    <w:multiLevelType w:val="hybridMultilevel"/>
    <w:tmpl w:val="1BA852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A90D5F"/>
    <w:multiLevelType w:val="hybridMultilevel"/>
    <w:tmpl w:val="5624008A"/>
    <w:lvl w:ilvl="0" w:tplc="038A15A4">
      <w:start w:val="1"/>
      <w:numFmt w:val="decimal"/>
      <w:lvlText w:val="(%1)"/>
      <w:lvlJc w:val="left"/>
      <w:pPr>
        <w:ind w:left="1004" w:hanging="360"/>
      </w:pPr>
      <w:rPr>
        <w:rFonts w:ascii="Frutiger LT Std 47 Light Cn" w:eastAsia="Frutiger LT Std 47 Light Cn" w:hAnsi="Frutiger LT Std 47 Light Cn" w:cs="Times New Roman"/>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B174E4F"/>
    <w:multiLevelType w:val="hybridMultilevel"/>
    <w:tmpl w:val="14E286B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3712B55"/>
    <w:multiLevelType w:val="hybridMultilevel"/>
    <w:tmpl w:val="F3F82E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CD54C3"/>
    <w:multiLevelType w:val="hybridMultilevel"/>
    <w:tmpl w:val="7166CD68"/>
    <w:lvl w:ilvl="0" w:tplc="D23830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2BC54A9"/>
    <w:multiLevelType w:val="hybridMultilevel"/>
    <w:tmpl w:val="4FC820D2"/>
    <w:lvl w:ilvl="0" w:tplc="04100011">
      <w:start w:val="1"/>
      <w:numFmt w:val="decimal"/>
      <w:lvlText w:val="%1)"/>
      <w:lvlJc w:val="left"/>
      <w:pPr>
        <w:ind w:left="360" w:hanging="360"/>
      </w:pPr>
    </w:lvl>
    <w:lvl w:ilvl="1" w:tplc="7F1CBDB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7C806F2"/>
    <w:multiLevelType w:val="hybridMultilevel"/>
    <w:tmpl w:val="FE2475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3"/>
  </w:num>
  <w:num w:numId="3">
    <w:abstractNumId w:val="10"/>
  </w:num>
  <w:num w:numId="4">
    <w:abstractNumId w:val="3"/>
  </w:num>
  <w:num w:numId="5">
    <w:abstractNumId w:val="7"/>
  </w:num>
  <w:num w:numId="6">
    <w:abstractNumId w:val="12"/>
  </w:num>
  <w:num w:numId="7">
    <w:abstractNumId w:val="14"/>
    <w:lvlOverride w:ilvl="0"/>
    <w:lvlOverride w:ilvl="1">
      <w:startOverride w:val="1"/>
    </w:lvlOverride>
    <w:lvlOverride w:ilvl="2"/>
    <w:lvlOverride w:ilvl="3"/>
    <w:lvlOverride w:ilvl="4"/>
    <w:lvlOverride w:ilvl="5"/>
    <w:lvlOverride w:ilvl="6"/>
    <w:lvlOverride w:ilvl="7"/>
    <w:lvlOverride w:ilvl="8"/>
  </w:num>
  <w:num w:numId="8">
    <w:abstractNumId w:val="11"/>
  </w:num>
  <w:num w:numId="9">
    <w:abstractNumId w:val="4"/>
  </w:num>
  <w:num w:numId="10">
    <w:abstractNumId w:val="0"/>
  </w:num>
  <w:num w:numId="11">
    <w:abstractNumId w:val="2"/>
  </w:num>
  <w:num w:numId="12">
    <w:abstractNumId w:val="15"/>
  </w:num>
  <w:num w:numId="13">
    <w:abstractNumId w:val="9"/>
  </w:num>
  <w:num w:numId="14">
    <w:abstractNumId w:val="16"/>
  </w:num>
  <w:num w:numId="15">
    <w:abstractNumId w:val="6"/>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86"/>
    <w:rsid w:val="000161FC"/>
    <w:rsid w:val="00032011"/>
    <w:rsid w:val="00032C3D"/>
    <w:rsid w:val="00047190"/>
    <w:rsid w:val="000569AA"/>
    <w:rsid w:val="00056CF0"/>
    <w:rsid w:val="00060350"/>
    <w:rsid w:val="00066145"/>
    <w:rsid w:val="00067A8C"/>
    <w:rsid w:val="00074004"/>
    <w:rsid w:val="0008109A"/>
    <w:rsid w:val="00085169"/>
    <w:rsid w:val="000A4C21"/>
    <w:rsid w:val="000B6A0D"/>
    <w:rsid w:val="000C122D"/>
    <w:rsid w:val="000D5DFF"/>
    <w:rsid w:val="000E309B"/>
    <w:rsid w:val="000E3F6F"/>
    <w:rsid w:val="000E5F41"/>
    <w:rsid w:val="000F288B"/>
    <w:rsid w:val="00103E2F"/>
    <w:rsid w:val="001104C2"/>
    <w:rsid w:val="0011726E"/>
    <w:rsid w:val="00164FC6"/>
    <w:rsid w:val="001764C3"/>
    <w:rsid w:val="001B10DC"/>
    <w:rsid w:val="001B7104"/>
    <w:rsid w:val="001F090B"/>
    <w:rsid w:val="001F3EDA"/>
    <w:rsid w:val="0021742F"/>
    <w:rsid w:val="00222815"/>
    <w:rsid w:val="002404F5"/>
    <w:rsid w:val="002406CF"/>
    <w:rsid w:val="00251449"/>
    <w:rsid w:val="00262914"/>
    <w:rsid w:val="002677E7"/>
    <w:rsid w:val="00272328"/>
    <w:rsid w:val="002778B5"/>
    <w:rsid w:val="0028770F"/>
    <w:rsid w:val="002B32FC"/>
    <w:rsid w:val="002D517F"/>
    <w:rsid w:val="002F7C53"/>
    <w:rsid w:val="003104DC"/>
    <w:rsid w:val="003132A2"/>
    <w:rsid w:val="0032267B"/>
    <w:rsid w:val="00347259"/>
    <w:rsid w:val="00357BFB"/>
    <w:rsid w:val="0036501D"/>
    <w:rsid w:val="00377F05"/>
    <w:rsid w:val="0039422D"/>
    <w:rsid w:val="0039440B"/>
    <w:rsid w:val="003A2598"/>
    <w:rsid w:val="003A38CC"/>
    <w:rsid w:val="003D12D3"/>
    <w:rsid w:val="003D6544"/>
    <w:rsid w:val="003E3980"/>
    <w:rsid w:val="003F6AAB"/>
    <w:rsid w:val="0040675D"/>
    <w:rsid w:val="0043721F"/>
    <w:rsid w:val="004469F4"/>
    <w:rsid w:val="00453480"/>
    <w:rsid w:val="00460479"/>
    <w:rsid w:val="0046685F"/>
    <w:rsid w:val="0046737D"/>
    <w:rsid w:val="00467724"/>
    <w:rsid w:val="004821B0"/>
    <w:rsid w:val="004A28FC"/>
    <w:rsid w:val="004A3644"/>
    <w:rsid w:val="004B0939"/>
    <w:rsid w:val="004D540F"/>
    <w:rsid w:val="004D5ED8"/>
    <w:rsid w:val="004D6A6F"/>
    <w:rsid w:val="004E480B"/>
    <w:rsid w:val="00512AAA"/>
    <w:rsid w:val="00524E3C"/>
    <w:rsid w:val="00542D72"/>
    <w:rsid w:val="005439F3"/>
    <w:rsid w:val="00555577"/>
    <w:rsid w:val="00580307"/>
    <w:rsid w:val="00597A87"/>
    <w:rsid w:val="005A059D"/>
    <w:rsid w:val="005A27E6"/>
    <w:rsid w:val="005A5C3F"/>
    <w:rsid w:val="005E0AF9"/>
    <w:rsid w:val="00610A3E"/>
    <w:rsid w:val="006362BE"/>
    <w:rsid w:val="006420DA"/>
    <w:rsid w:val="00642BD7"/>
    <w:rsid w:val="0064784D"/>
    <w:rsid w:val="00650485"/>
    <w:rsid w:val="00682B63"/>
    <w:rsid w:val="006859F2"/>
    <w:rsid w:val="006900DC"/>
    <w:rsid w:val="006912DC"/>
    <w:rsid w:val="00692002"/>
    <w:rsid w:val="00696338"/>
    <w:rsid w:val="00697332"/>
    <w:rsid w:val="006A7029"/>
    <w:rsid w:val="006B782A"/>
    <w:rsid w:val="006C3015"/>
    <w:rsid w:val="006C3110"/>
    <w:rsid w:val="006C4BCE"/>
    <w:rsid w:val="006C7DAB"/>
    <w:rsid w:val="006D20E0"/>
    <w:rsid w:val="006E31D2"/>
    <w:rsid w:val="006F00C5"/>
    <w:rsid w:val="006F66AD"/>
    <w:rsid w:val="007150CC"/>
    <w:rsid w:val="0071744B"/>
    <w:rsid w:val="0073290B"/>
    <w:rsid w:val="00733C77"/>
    <w:rsid w:val="007453CD"/>
    <w:rsid w:val="00747929"/>
    <w:rsid w:val="00753C36"/>
    <w:rsid w:val="007544FB"/>
    <w:rsid w:val="00765A3F"/>
    <w:rsid w:val="00771180"/>
    <w:rsid w:val="00780EF3"/>
    <w:rsid w:val="00782AE6"/>
    <w:rsid w:val="007854F8"/>
    <w:rsid w:val="00792F91"/>
    <w:rsid w:val="007979E8"/>
    <w:rsid w:val="007A6499"/>
    <w:rsid w:val="007B10D1"/>
    <w:rsid w:val="007B4D14"/>
    <w:rsid w:val="007C1C48"/>
    <w:rsid w:val="007C7F14"/>
    <w:rsid w:val="007D2749"/>
    <w:rsid w:val="0080433B"/>
    <w:rsid w:val="00833444"/>
    <w:rsid w:val="00836EFF"/>
    <w:rsid w:val="008464FC"/>
    <w:rsid w:val="00864A2B"/>
    <w:rsid w:val="008676A0"/>
    <w:rsid w:val="00871D54"/>
    <w:rsid w:val="00883904"/>
    <w:rsid w:val="008901CE"/>
    <w:rsid w:val="008909AC"/>
    <w:rsid w:val="008B00FE"/>
    <w:rsid w:val="008B7FD3"/>
    <w:rsid w:val="008C65D8"/>
    <w:rsid w:val="008D6492"/>
    <w:rsid w:val="008D7A36"/>
    <w:rsid w:val="008F6071"/>
    <w:rsid w:val="00903170"/>
    <w:rsid w:val="00922419"/>
    <w:rsid w:val="00961ED7"/>
    <w:rsid w:val="0098667C"/>
    <w:rsid w:val="009A2510"/>
    <w:rsid w:val="009A27BB"/>
    <w:rsid w:val="009A57AD"/>
    <w:rsid w:val="009C518E"/>
    <w:rsid w:val="009C6C5C"/>
    <w:rsid w:val="00A0150A"/>
    <w:rsid w:val="00A1071B"/>
    <w:rsid w:val="00A224F5"/>
    <w:rsid w:val="00A243EF"/>
    <w:rsid w:val="00A27704"/>
    <w:rsid w:val="00A30380"/>
    <w:rsid w:val="00A76315"/>
    <w:rsid w:val="00A806FF"/>
    <w:rsid w:val="00A82FE3"/>
    <w:rsid w:val="00AA4D66"/>
    <w:rsid w:val="00AD0C14"/>
    <w:rsid w:val="00AF0F84"/>
    <w:rsid w:val="00AF3B4A"/>
    <w:rsid w:val="00B24E6C"/>
    <w:rsid w:val="00B27A22"/>
    <w:rsid w:val="00B32028"/>
    <w:rsid w:val="00B401A5"/>
    <w:rsid w:val="00B449EB"/>
    <w:rsid w:val="00B51A1B"/>
    <w:rsid w:val="00B77F36"/>
    <w:rsid w:val="00B86DC2"/>
    <w:rsid w:val="00BA2BA2"/>
    <w:rsid w:val="00BA60CA"/>
    <w:rsid w:val="00BB1C45"/>
    <w:rsid w:val="00BB5356"/>
    <w:rsid w:val="00BC68A0"/>
    <w:rsid w:val="00BD787E"/>
    <w:rsid w:val="00BE506F"/>
    <w:rsid w:val="00BF2AAD"/>
    <w:rsid w:val="00C04869"/>
    <w:rsid w:val="00C15824"/>
    <w:rsid w:val="00C17FD0"/>
    <w:rsid w:val="00C26B34"/>
    <w:rsid w:val="00C334E8"/>
    <w:rsid w:val="00C61562"/>
    <w:rsid w:val="00C631FB"/>
    <w:rsid w:val="00C70E75"/>
    <w:rsid w:val="00C8278B"/>
    <w:rsid w:val="00C8577C"/>
    <w:rsid w:val="00CA448B"/>
    <w:rsid w:val="00CA51EF"/>
    <w:rsid w:val="00CA76E8"/>
    <w:rsid w:val="00CB3C02"/>
    <w:rsid w:val="00CC315B"/>
    <w:rsid w:val="00CC7593"/>
    <w:rsid w:val="00CD51D6"/>
    <w:rsid w:val="00CE6DEF"/>
    <w:rsid w:val="00CF409F"/>
    <w:rsid w:val="00D10D84"/>
    <w:rsid w:val="00D14E96"/>
    <w:rsid w:val="00D34BFB"/>
    <w:rsid w:val="00D36099"/>
    <w:rsid w:val="00D42409"/>
    <w:rsid w:val="00D44E98"/>
    <w:rsid w:val="00D44FA1"/>
    <w:rsid w:val="00D54030"/>
    <w:rsid w:val="00D650E6"/>
    <w:rsid w:val="00D73CA2"/>
    <w:rsid w:val="00D74FE5"/>
    <w:rsid w:val="00D77CAA"/>
    <w:rsid w:val="00D80B9B"/>
    <w:rsid w:val="00DD106A"/>
    <w:rsid w:val="00DD4C0C"/>
    <w:rsid w:val="00DD7A46"/>
    <w:rsid w:val="00DE4CEC"/>
    <w:rsid w:val="00DE6390"/>
    <w:rsid w:val="00DE6975"/>
    <w:rsid w:val="00E053BE"/>
    <w:rsid w:val="00E06B98"/>
    <w:rsid w:val="00E125F8"/>
    <w:rsid w:val="00E15400"/>
    <w:rsid w:val="00E264D5"/>
    <w:rsid w:val="00E3094D"/>
    <w:rsid w:val="00E3133C"/>
    <w:rsid w:val="00E31BCC"/>
    <w:rsid w:val="00E36594"/>
    <w:rsid w:val="00E43986"/>
    <w:rsid w:val="00E55E25"/>
    <w:rsid w:val="00E65611"/>
    <w:rsid w:val="00E85D64"/>
    <w:rsid w:val="00E909A9"/>
    <w:rsid w:val="00EA3508"/>
    <w:rsid w:val="00EC322A"/>
    <w:rsid w:val="00EC372D"/>
    <w:rsid w:val="00ED01D4"/>
    <w:rsid w:val="00ED2CC1"/>
    <w:rsid w:val="00EF0D5E"/>
    <w:rsid w:val="00F1141C"/>
    <w:rsid w:val="00F176DA"/>
    <w:rsid w:val="00F17FD3"/>
    <w:rsid w:val="00F25EBB"/>
    <w:rsid w:val="00FA54A2"/>
    <w:rsid w:val="00FA7C8B"/>
    <w:rsid w:val="00FB5F11"/>
    <w:rsid w:val="00FC7305"/>
    <w:rsid w:val="00FD48FD"/>
    <w:rsid w:val="00FE0918"/>
    <w:rsid w:val="00FE479B"/>
    <w:rsid w:val="00FF3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ADCC9"/>
  <w15:docId w15:val="{57F62DE6-562D-409C-A77C-D0F1FE32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LT Std 47 Light Cn" w:eastAsia="Frutiger LT Std 47 Light Cn" w:hAnsi="Frutiger LT Std 47 Light C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80EF3"/>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5356"/>
    <w:pPr>
      <w:tabs>
        <w:tab w:val="center" w:pos="4819"/>
        <w:tab w:val="right" w:pos="9638"/>
      </w:tabs>
    </w:pPr>
  </w:style>
  <w:style w:type="character" w:customStyle="1" w:styleId="IntestazioneCarattere">
    <w:name w:val="Intestazione Carattere"/>
    <w:basedOn w:val="Carpredefinitoparagrafo"/>
    <w:link w:val="Intestazione"/>
    <w:uiPriority w:val="99"/>
    <w:rsid w:val="00BB5356"/>
  </w:style>
  <w:style w:type="paragraph" w:styleId="Pidipagina">
    <w:name w:val="footer"/>
    <w:basedOn w:val="Normale"/>
    <w:link w:val="PidipaginaCarattere"/>
    <w:uiPriority w:val="99"/>
    <w:unhideWhenUsed/>
    <w:rsid w:val="00BB5356"/>
    <w:pPr>
      <w:tabs>
        <w:tab w:val="center" w:pos="4819"/>
        <w:tab w:val="right" w:pos="9638"/>
      </w:tabs>
    </w:pPr>
  </w:style>
  <w:style w:type="character" w:customStyle="1" w:styleId="PidipaginaCarattere">
    <w:name w:val="Piè di pagina Carattere"/>
    <w:basedOn w:val="Carpredefinitoparagrafo"/>
    <w:link w:val="Pidipagina"/>
    <w:uiPriority w:val="99"/>
    <w:rsid w:val="00BB5356"/>
  </w:style>
  <w:style w:type="paragraph" w:styleId="Testofumetto">
    <w:name w:val="Balloon Text"/>
    <w:basedOn w:val="Normale"/>
    <w:link w:val="TestofumettoCarattere"/>
    <w:uiPriority w:val="99"/>
    <w:semiHidden/>
    <w:unhideWhenUsed/>
    <w:rsid w:val="00BB5356"/>
    <w:rPr>
      <w:rFonts w:ascii="Tahoma" w:hAnsi="Tahoma" w:cs="Tahoma"/>
      <w:sz w:val="16"/>
      <w:szCs w:val="16"/>
    </w:rPr>
  </w:style>
  <w:style w:type="character" w:customStyle="1" w:styleId="TestofumettoCarattere">
    <w:name w:val="Testo fumetto Carattere"/>
    <w:link w:val="Testofumetto"/>
    <w:uiPriority w:val="99"/>
    <w:semiHidden/>
    <w:rsid w:val="00BB5356"/>
    <w:rPr>
      <w:rFonts w:ascii="Tahoma" w:hAnsi="Tahoma" w:cs="Tahoma"/>
      <w:sz w:val="16"/>
      <w:szCs w:val="16"/>
    </w:rPr>
  </w:style>
  <w:style w:type="character" w:styleId="Collegamentoipertestuale">
    <w:name w:val="Hyperlink"/>
    <w:uiPriority w:val="99"/>
    <w:unhideWhenUsed/>
    <w:rsid w:val="00BB5356"/>
    <w:rPr>
      <w:color w:val="0000FF"/>
      <w:u w:val="single"/>
    </w:rPr>
  </w:style>
  <w:style w:type="paragraph" w:styleId="Paragrafoelenco">
    <w:name w:val="List Paragraph"/>
    <w:basedOn w:val="Normale"/>
    <w:uiPriority w:val="34"/>
    <w:qFormat/>
    <w:rsid w:val="00BB5356"/>
    <w:pPr>
      <w:ind w:left="720"/>
      <w:contextualSpacing/>
    </w:pPr>
  </w:style>
  <w:style w:type="table" w:customStyle="1" w:styleId="Grigliatabella1">
    <w:name w:val="Griglia tabella1"/>
    <w:basedOn w:val="Tabellanormale"/>
    <w:uiPriority w:val="59"/>
    <w:rsid w:val="0036501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3650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1"/>
    <w:qFormat/>
    <w:rsid w:val="0071744B"/>
    <w:rPr>
      <w:sz w:val="22"/>
      <w:szCs w:val="22"/>
      <w:lang w:eastAsia="en-US"/>
    </w:rPr>
  </w:style>
  <w:style w:type="paragraph" w:styleId="Titolo">
    <w:name w:val="Title"/>
    <w:basedOn w:val="Normale"/>
    <w:link w:val="TitoloCarattere"/>
    <w:qFormat/>
    <w:rsid w:val="006F00C5"/>
    <w:pPr>
      <w:shd w:val="pct20" w:color="000000" w:fill="FFFFFF"/>
      <w:spacing w:line="360" w:lineRule="auto"/>
      <w:jc w:val="center"/>
    </w:pPr>
    <w:rPr>
      <w:rFonts w:ascii="Arial" w:eastAsia="Times New Roman" w:hAnsi="Arial" w:cs="Arial"/>
      <w:b/>
      <w:bCs/>
      <w:sz w:val="28"/>
      <w:szCs w:val="28"/>
      <w:lang w:eastAsia="it-IT"/>
    </w:rPr>
  </w:style>
  <w:style w:type="character" w:customStyle="1" w:styleId="TitoloCarattere">
    <w:name w:val="Titolo Carattere"/>
    <w:basedOn w:val="Carpredefinitoparagrafo"/>
    <w:link w:val="Titolo"/>
    <w:rsid w:val="006F00C5"/>
    <w:rPr>
      <w:rFonts w:ascii="Arial" w:eastAsia="Times New Roman" w:hAnsi="Arial" w:cs="Arial"/>
      <w:b/>
      <w:bCs/>
      <w:sz w:val="28"/>
      <w:szCs w:val="28"/>
      <w:shd w:val="pct20" w:color="0000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0443">
      <w:bodyDiv w:val="1"/>
      <w:marLeft w:val="0"/>
      <w:marRight w:val="0"/>
      <w:marTop w:val="0"/>
      <w:marBottom w:val="0"/>
      <w:divBdr>
        <w:top w:val="none" w:sz="0" w:space="0" w:color="auto"/>
        <w:left w:val="none" w:sz="0" w:space="0" w:color="auto"/>
        <w:bottom w:val="none" w:sz="0" w:space="0" w:color="auto"/>
        <w:right w:val="none" w:sz="0" w:space="0" w:color="auto"/>
      </w:divBdr>
    </w:div>
    <w:div w:id="686058571">
      <w:bodyDiv w:val="1"/>
      <w:marLeft w:val="0"/>
      <w:marRight w:val="0"/>
      <w:marTop w:val="0"/>
      <w:marBottom w:val="0"/>
      <w:divBdr>
        <w:top w:val="none" w:sz="0" w:space="0" w:color="auto"/>
        <w:left w:val="none" w:sz="0" w:space="0" w:color="auto"/>
        <w:bottom w:val="none" w:sz="0" w:space="0" w:color="auto"/>
        <w:right w:val="none" w:sz="0" w:space="0" w:color="auto"/>
      </w:divBdr>
      <w:divsChild>
        <w:div w:id="937368207">
          <w:marLeft w:val="0"/>
          <w:marRight w:val="0"/>
          <w:marTop w:val="0"/>
          <w:marBottom w:val="0"/>
          <w:divBdr>
            <w:top w:val="none" w:sz="0" w:space="0" w:color="auto"/>
            <w:left w:val="none" w:sz="0" w:space="0" w:color="auto"/>
            <w:bottom w:val="none" w:sz="0" w:space="0" w:color="auto"/>
            <w:right w:val="none" w:sz="0" w:space="0" w:color="auto"/>
          </w:divBdr>
        </w:div>
        <w:div w:id="2085059117">
          <w:marLeft w:val="0"/>
          <w:marRight w:val="0"/>
          <w:marTop w:val="0"/>
          <w:marBottom w:val="300"/>
          <w:divBdr>
            <w:top w:val="none" w:sz="0" w:space="0" w:color="auto"/>
            <w:left w:val="none" w:sz="0" w:space="0" w:color="auto"/>
            <w:bottom w:val="none" w:sz="0" w:space="0" w:color="auto"/>
            <w:right w:val="none" w:sz="0" w:space="0" w:color="auto"/>
          </w:divBdr>
        </w:div>
        <w:div w:id="700979052">
          <w:marLeft w:val="0"/>
          <w:marRight w:val="0"/>
          <w:marTop w:val="0"/>
          <w:marBottom w:val="0"/>
          <w:divBdr>
            <w:top w:val="none" w:sz="0" w:space="0" w:color="auto"/>
            <w:left w:val="none" w:sz="0" w:space="0" w:color="auto"/>
            <w:bottom w:val="none" w:sz="0" w:space="0" w:color="auto"/>
            <w:right w:val="none" w:sz="0" w:space="0" w:color="auto"/>
          </w:divBdr>
        </w:div>
        <w:div w:id="170798711">
          <w:marLeft w:val="0"/>
          <w:marRight w:val="0"/>
          <w:marTop w:val="0"/>
          <w:marBottom w:val="300"/>
          <w:divBdr>
            <w:top w:val="none" w:sz="0" w:space="0" w:color="auto"/>
            <w:left w:val="none" w:sz="0" w:space="0" w:color="auto"/>
            <w:bottom w:val="none" w:sz="0" w:space="0" w:color="auto"/>
            <w:right w:val="none" w:sz="0" w:space="0" w:color="auto"/>
          </w:divBdr>
        </w:div>
        <w:div w:id="866063743">
          <w:marLeft w:val="0"/>
          <w:marRight w:val="0"/>
          <w:marTop w:val="0"/>
          <w:marBottom w:val="0"/>
          <w:divBdr>
            <w:top w:val="none" w:sz="0" w:space="0" w:color="auto"/>
            <w:left w:val="none" w:sz="0" w:space="0" w:color="auto"/>
            <w:bottom w:val="none" w:sz="0" w:space="0" w:color="auto"/>
            <w:right w:val="none" w:sz="0" w:space="0" w:color="auto"/>
          </w:divBdr>
        </w:div>
      </w:divsChild>
    </w:div>
    <w:div w:id="16618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teasp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mpieg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gruppoastea.it" TargetMode="External"/><Relationship Id="rId4" Type="http://schemas.openxmlformats.org/officeDocument/2006/relationships/settings" Target="settings.xml"/><Relationship Id="rId9" Type="http://schemas.openxmlformats.org/officeDocument/2006/relationships/hyperlink" Target="mailto:astea@legalmail.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vecchia\Desktop\Carta%20intestata%20Astea%2015-11-201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7036-781B-443D-A568-1C0AF6E3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Astea 15-11-2016.dot</Template>
  <TotalTime>1</TotalTime>
  <Pages>2</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Casavecchia, Andrea</dc:creator>
  <cp:lastModifiedBy>Evangelista, Rosa</cp:lastModifiedBy>
  <cp:revision>2</cp:revision>
  <cp:lastPrinted>2019-02-07T09:23:00Z</cp:lastPrinted>
  <dcterms:created xsi:type="dcterms:W3CDTF">2020-08-17T08:48:00Z</dcterms:created>
  <dcterms:modified xsi:type="dcterms:W3CDTF">2020-08-17T08:48:00Z</dcterms:modified>
</cp:coreProperties>
</file>